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B48D8" w14:textId="77777777" w:rsidR="00103CFD" w:rsidRDefault="00103CFD" w:rsidP="00873956"/>
    <w:p w14:paraId="75BB48D9" w14:textId="77777777" w:rsidR="008637B1" w:rsidRDefault="008637B1" w:rsidP="00873956">
      <w:pPr>
        <w:pStyle w:val="Heading1"/>
        <w:rPr>
          <w:szCs w:val="22"/>
        </w:rPr>
      </w:pPr>
      <w:r w:rsidRPr="008637B1">
        <w:t>TOXICOLOGY LABORATORY</w:t>
      </w:r>
    </w:p>
    <w:p w14:paraId="75BB48DA" w14:textId="09AA2E20" w:rsidR="008637B1" w:rsidRDefault="00873956" w:rsidP="00873956">
      <w:r>
        <w:br/>
      </w:r>
      <w:r w:rsidR="00806E2B">
        <w:t xml:space="preserve">Manaaki Whenua - </w:t>
      </w:r>
      <w:r w:rsidR="008637B1">
        <w:t>Landcare Research</w:t>
      </w:r>
    </w:p>
    <w:p w14:paraId="75BB48DC" w14:textId="020EB80F" w:rsidR="008637B1" w:rsidRDefault="00010D60" w:rsidP="00873956">
      <w:r>
        <w:t>PO Box 69040</w:t>
      </w:r>
      <w:r w:rsidR="00541FC7">
        <w:t xml:space="preserve">, </w:t>
      </w:r>
      <w:r w:rsidR="008637B1">
        <w:t>Lincoln</w:t>
      </w:r>
      <w:r>
        <w:t xml:space="preserve"> 7640</w:t>
      </w:r>
    </w:p>
    <w:p w14:paraId="75BB48DD" w14:textId="5E59867C" w:rsidR="008637B1" w:rsidRPr="00010D60" w:rsidRDefault="008637B1" w:rsidP="00873956">
      <w:r>
        <w:t>Ph:  +6</w:t>
      </w:r>
      <w:r w:rsidR="00385FB2">
        <w:t>4</w:t>
      </w:r>
      <w:r>
        <w:t xml:space="preserve"> 3 321 9617</w:t>
      </w:r>
    </w:p>
    <w:p w14:paraId="75BB48DE" w14:textId="77777777" w:rsidR="008637B1" w:rsidRDefault="008637B1" w:rsidP="00873956"/>
    <w:p w14:paraId="75BB48DF" w14:textId="3855A3C6" w:rsidR="006A678C" w:rsidRDefault="00ED07DF" w:rsidP="00873956">
      <w:pPr>
        <w:pStyle w:val="Heading2"/>
      </w:pPr>
      <w:r>
        <w:t xml:space="preserve">TISSUE </w:t>
      </w:r>
      <w:r w:rsidR="006A678C" w:rsidRPr="008637B1">
        <w:t>SAMPLE DETAILS</w:t>
      </w:r>
    </w:p>
    <w:p w14:paraId="75BB48E0" w14:textId="77777777" w:rsidR="00BC5063" w:rsidRDefault="00BC5063" w:rsidP="00873956"/>
    <w:p w14:paraId="75BB48E2" w14:textId="3F7A85E3" w:rsidR="006A678C" w:rsidRPr="00873956" w:rsidRDefault="00BC5063" w:rsidP="00873956">
      <w:pPr>
        <w:rPr>
          <w:b/>
          <w:bCs/>
        </w:rPr>
      </w:pPr>
      <w:r w:rsidRPr="00873956">
        <w:rPr>
          <w:b/>
          <w:bCs/>
        </w:rPr>
        <w:t>Analytical results for these samples will be reported to the client shown below only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20"/>
      </w:tblGrid>
      <w:tr w:rsidR="006A678C" w:rsidRPr="00AF7AC0" w14:paraId="75BB48EA" w14:textId="77777777" w:rsidTr="00047471">
        <w:trPr>
          <w:cantSplit/>
          <w:trHeight w:val="403"/>
          <w:jc w:val="center"/>
        </w:trPr>
        <w:tc>
          <w:tcPr>
            <w:tcW w:w="9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48E3" w14:textId="77777777" w:rsidR="006A678C" w:rsidRPr="00873956" w:rsidRDefault="006A678C" w:rsidP="00873956">
            <w:pPr>
              <w:rPr>
                <w:b/>
                <w:bCs/>
              </w:rPr>
            </w:pPr>
            <w:r w:rsidRPr="00873956">
              <w:rPr>
                <w:b/>
                <w:bCs/>
              </w:rPr>
              <w:t>Client details</w:t>
            </w:r>
          </w:p>
          <w:p w14:paraId="75BB48E4" w14:textId="7EB0BF44" w:rsidR="006A678C" w:rsidRDefault="00AF3C9A" w:rsidP="00873956">
            <w:r>
              <w:t>Contact name</w:t>
            </w:r>
            <w:r w:rsidR="00CF0134">
              <w:t xml:space="preserve"> </w:t>
            </w:r>
            <w:r>
              <w:t>…………………………………………………………………………………</w:t>
            </w:r>
            <w:r w:rsidR="00CF0134">
              <w:t>…………………………………………….</w:t>
            </w:r>
            <w:r>
              <w:t>…...</w:t>
            </w:r>
          </w:p>
          <w:p w14:paraId="75BB48E5" w14:textId="073AF94C" w:rsidR="00AF3C9A" w:rsidRPr="00AF7AC0" w:rsidRDefault="00AF3C9A" w:rsidP="00873956">
            <w:r>
              <w:t>Organisation</w:t>
            </w:r>
            <w:r w:rsidR="00CF0134">
              <w:t xml:space="preserve"> </w:t>
            </w:r>
            <w:r>
              <w:t>……………………………………………………………</w:t>
            </w:r>
            <w:r w:rsidR="00CF0134">
              <w:t>……………………………………………...</w:t>
            </w:r>
            <w:r>
              <w:t>…………………………</w:t>
            </w:r>
          </w:p>
          <w:p w14:paraId="75BB48E6" w14:textId="5D653E4A" w:rsidR="006A678C" w:rsidRPr="00AF7AC0" w:rsidRDefault="00AF3C9A" w:rsidP="00873956">
            <w:r>
              <w:t>Address</w:t>
            </w:r>
            <w:r w:rsidR="00CF0134">
              <w:t xml:space="preserve"> </w:t>
            </w:r>
            <w:r>
              <w:t>…………………………………………………………………………………</w:t>
            </w:r>
            <w:r w:rsidR="00CF0134">
              <w:t>………………………………………………...</w:t>
            </w:r>
            <w:r>
              <w:t>…………</w:t>
            </w:r>
          </w:p>
          <w:p w14:paraId="75BB48E7" w14:textId="715AD2B7" w:rsidR="006A678C" w:rsidRPr="00AF7AC0" w:rsidRDefault="00AF3C9A" w:rsidP="00873956">
            <w:r>
              <w:t>Phone</w:t>
            </w:r>
            <w:r w:rsidR="00CF0134">
              <w:t xml:space="preserve"> </w:t>
            </w:r>
            <w:r>
              <w:t>…………………………</w:t>
            </w:r>
            <w:r w:rsidR="00CF0134">
              <w:t>……………………</w:t>
            </w:r>
            <w:r>
              <w:t>……..</w:t>
            </w:r>
            <w:r w:rsidR="00CF0134">
              <w:t xml:space="preserve">  </w:t>
            </w:r>
            <w:r>
              <w:t>Fax</w:t>
            </w:r>
            <w:r w:rsidR="00CF0134">
              <w:t xml:space="preserve"> </w:t>
            </w:r>
            <w:r>
              <w:t>…………………………</w:t>
            </w:r>
            <w:r w:rsidR="00CF0134">
              <w:t>…………………………..</w:t>
            </w:r>
            <w:r>
              <w:t>…………………………..</w:t>
            </w:r>
          </w:p>
          <w:p w14:paraId="75BB48E8" w14:textId="2C7A8C50" w:rsidR="006A678C" w:rsidRPr="00AF7AC0" w:rsidRDefault="006A678C" w:rsidP="00873956">
            <w:r w:rsidRPr="00AF7AC0">
              <w:t>Date</w:t>
            </w:r>
            <w:r w:rsidR="00AF3C9A">
              <w:t xml:space="preserve"> sample sent</w:t>
            </w:r>
            <w:r w:rsidR="00CF0134">
              <w:t xml:space="preserve"> </w:t>
            </w:r>
            <w:r w:rsidR="00AF3C9A">
              <w:t>………………………………</w:t>
            </w:r>
          </w:p>
          <w:p w14:paraId="75BB48E9" w14:textId="305242CC" w:rsidR="006A678C" w:rsidRPr="00541FC7" w:rsidRDefault="00541FC7" w:rsidP="00CF0134">
            <w:r w:rsidRPr="00CF0134">
              <w:t>Email address</w:t>
            </w:r>
            <w:r w:rsidR="00CF0134">
              <w:t xml:space="preserve">  </w:t>
            </w:r>
            <w:r>
              <w:t>………………………………</w:t>
            </w:r>
            <w:r w:rsidR="00CF0134">
              <w:t xml:space="preserve">                                               </w:t>
            </w:r>
            <w:r>
              <w:t>………………………………………………………</w:t>
            </w:r>
          </w:p>
        </w:tc>
      </w:tr>
    </w:tbl>
    <w:p w14:paraId="2AC35A13" w14:textId="77777777" w:rsidR="00541FC7" w:rsidRPr="00AF7AC0" w:rsidRDefault="00541FC7" w:rsidP="00873956"/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20"/>
      </w:tblGrid>
      <w:tr w:rsidR="00541FC7" w:rsidRPr="00AF7AC0" w14:paraId="33CD9A0A" w14:textId="77777777" w:rsidTr="001E774F">
        <w:trPr>
          <w:cantSplit/>
          <w:trHeight w:val="403"/>
          <w:jc w:val="center"/>
        </w:trPr>
        <w:tc>
          <w:tcPr>
            <w:tcW w:w="9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352E9" w14:textId="77777777" w:rsidR="00541FC7" w:rsidRPr="00873956" w:rsidRDefault="00541FC7" w:rsidP="00873956">
            <w:pPr>
              <w:rPr>
                <w:b/>
                <w:bCs/>
              </w:rPr>
            </w:pPr>
            <w:r w:rsidRPr="00873956">
              <w:rPr>
                <w:b/>
                <w:bCs/>
              </w:rPr>
              <w:t>Invoice details (if different from client details)</w:t>
            </w:r>
          </w:p>
          <w:p w14:paraId="34707D7A" w14:textId="61A2221D" w:rsidR="00541FC7" w:rsidRDefault="00541FC7" w:rsidP="00873956">
            <w:r>
              <w:t>Contact name</w:t>
            </w:r>
            <w:r w:rsidR="00CF0134">
              <w:t xml:space="preserve"> </w:t>
            </w:r>
            <w:r>
              <w:t>……………………………………………………………………………</w:t>
            </w:r>
            <w:r w:rsidR="00CF0134">
              <w:t>……………………………………………..</w:t>
            </w:r>
            <w:r>
              <w:t>………...</w:t>
            </w:r>
          </w:p>
          <w:p w14:paraId="5A8A7A13" w14:textId="34B7BFB4" w:rsidR="00541FC7" w:rsidRPr="00AF7AC0" w:rsidRDefault="00541FC7" w:rsidP="00873956">
            <w:r>
              <w:t>Organisation</w:t>
            </w:r>
            <w:r w:rsidR="00CF0134">
              <w:t xml:space="preserve"> </w:t>
            </w:r>
            <w:r>
              <w:t>……………………………………………………………</w:t>
            </w:r>
            <w:r w:rsidR="00CF0134">
              <w:t>………………………………………………</w:t>
            </w:r>
            <w:r>
              <w:t>………………………….</w:t>
            </w:r>
          </w:p>
          <w:p w14:paraId="0D7A130E" w14:textId="0B36DBB1" w:rsidR="00541FC7" w:rsidRPr="00AF7AC0" w:rsidRDefault="00541FC7" w:rsidP="00873956">
            <w:r>
              <w:t>Address</w:t>
            </w:r>
            <w:r w:rsidR="00CF0134">
              <w:t xml:space="preserve"> </w:t>
            </w:r>
            <w:r>
              <w:t>………………………………………………………</w:t>
            </w:r>
            <w:r w:rsidR="00CF0134">
              <w:t>………………………………………………….</w:t>
            </w:r>
            <w:r>
              <w:t>……………………………………</w:t>
            </w:r>
          </w:p>
          <w:p w14:paraId="1CDA11FB" w14:textId="77777777" w:rsidR="00CF0134" w:rsidRPr="00AF7AC0" w:rsidRDefault="00CF0134" w:rsidP="00CF0134">
            <w:r>
              <w:t>Phone ……………………………………………………..  Fax ……………………………………………………..…………………………..</w:t>
            </w:r>
          </w:p>
          <w:p w14:paraId="066D8D2D" w14:textId="1F9868AA" w:rsidR="00541FC7" w:rsidRPr="009D45D7" w:rsidRDefault="00541FC7" w:rsidP="00873956">
            <w:r>
              <w:t>Email address</w:t>
            </w:r>
            <w:r w:rsidR="00CF0134">
              <w:t xml:space="preserve"> </w:t>
            </w:r>
            <w:r>
              <w:t>…………………………………………………………………………</w:t>
            </w:r>
            <w:r w:rsidR="00CF0134">
              <w:t>……………………………………………</w:t>
            </w:r>
            <w:r>
              <w:t>……………..</w:t>
            </w:r>
          </w:p>
        </w:tc>
      </w:tr>
    </w:tbl>
    <w:p w14:paraId="719B4F4A" w14:textId="77777777" w:rsidR="00541FC7" w:rsidRPr="00AF7AC0" w:rsidRDefault="00541FC7" w:rsidP="00873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2254"/>
        <w:gridCol w:w="4545"/>
      </w:tblGrid>
      <w:tr w:rsidR="00CF0134" w14:paraId="2A89C00C" w14:textId="77777777" w:rsidTr="00CF0134">
        <w:tc>
          <w:tcPr>
            <w:tcW w:w="9072" w:type="dxa"/>
            <w:gridSpan w:val="3"/>
          </w:tcPr>
          <w:p w14:paraId="3BECF468" w14:textId="77777777" w:rsidR="00CF0134" w:rsidRPr="00873956" w:rsidRDefault="00CF0134" w:rsidP="00CF0134">
            <w:pPr>
              <w:rPr>
                <w:b/>
                <w:bCs/>
              </w:rPr>
            </w:pPr>
            <w:r w:rsidRPr="00873956">
              <w:rPr>
                <w:b/>
                <w:bCs/>
              </w:rPr>
              <w:t>Test requirements:</w:t>
            </w:r>
          </w:p>
          <w:p w14:paraId="55F4C72C" w14:textId="0C690BAE" w:rsidR="00CF0134" w:rsidRDefault="00CF0134" w:rsidP="00CF0134">
            <w:r>
              <w:t>Urgent/standard* turnaround:……………………………………………………………………….</w:t>
            </w:r>
          </w:p>
        </w:tc>
      </w:tr>
      <w:tr w:rsidR="00BC5063" w14:paraId="75BB48F4" w14:textId="77777777" w:rsidTr="00CF0134">
        <w:tc>
          <w:tcPr>
            <w:tcW w:w="2273" w:type="dxa"/>
          </w:tcPr>
          <w:p w14:paraId="75BB48F1" w14:textId="77777777" w:rsidR="00BC5063" w:rsidRDefault="00BC5063" w:rsidP="00873956">
            <w:r>
              <w:t>Sample identification</w:t>
            </w:r>
          </w:p>
        </w:tc>
        <w:tc>
          <w:tcPr>
            <w:tcW w:w="2254" w:type="dxa"/>
          </w:tcPr>
          <w:p w14:paraId="75BB48F2" w14:textId="77777777" w:rsidR="00BC5063" w:rsidRDefault="00BC5063" w:rsidP="00873956">
            <w:r>
              <w:t>Date/Time taken</w:t>
            </w:r>
          </w:p>
        </w:tc>
        <w:tc>
          <w:tcPr>
            <w:tcW w:w="4545" w:type="dxa"/>
          </w:tcPr>
          <w:p w14:paraId="75BB48F3" w14:textId="77777777" w:rsidR="00BC5063" w:rsidRDefault="00BC5063" w:rsidP="00873956">
            <w:r>
              <w:t>Remarks</w:t>
            </w:r>
          </w:p>
        </w:tc>
      </w:tr>
      <w:tr w:rsidR="00BC5063" w14:paraId="75BB48F8" w14:textId="77777777" w:rsidTr="00CF0134">
        <w:tc>
          <w:tcPr>
            <w:tcW w:w="2273" w:type="dxa"/>
          </w:tcPr>
          <w:p w14:paraId="75BB48F5" w14:textId="77777777" w:rsidR="00BC5063" w:rsidRDefault="00BC5063" w:rsidP="00873956"/>
        </w:tc>
        <w:tc>
          <w:tcPr>
            <w:tcW w:w="2254" w:type="dxa"/>
          </w:tcPr>
          <w:p w14:paraId="75BB48F6" w14:textId="77777777" w:rsidR="00BC5063" w:rsidRDefault="00BC5063" w:rsidP="00873956"/>
        </w:tc>
        <w:tc>
          <w:tcPr>
            <w:tcW w:w="4545" w:type="dxa"/>
          </w:tcPr>
          <w:p w14:paraId="75BB48F7" w14:textId="77777777" w:rsidR="00BC5063" w:rsidRDefault="00BC5063" w:rsidP="00873956"/>
        </w:tc>
      </w:tr>
      <w:tr w:rsidR="00BC5063" w14:paraId="75BB48FC" w14:textId="77777777" w:rsidTr="00CF0134">
        <w:tc>
          <w:tcPr>
            <w:tcW w:w="2273" w:type="dxa"/>
          </w:tcPr>
          <w:p w14:paraId="75BB48F9" w14:textId="77777777" w:rsidR="00BC5063" w:rsidRDefault="00BC5063" w:rsidP="00873956"/>
        </w:tc>
        <w:tc>
          <w:tcPr>
            <w:tcW w:w="2254" w:type="dxa"/>
          </w:tcPr>
          <w:p w14:paraId="75BB48FA" w14:textId="77777777" w:rsidR="00BC5063" w:rsidRDefault="00BC5063" w:rsidP="00873956"/>
        </w:tc>
        <w:tc>
          <w:tcPr>
            <w:tcW w:w="4545" w:type="dxa"/>
          </w:tcPr>
          <w:p w14:paraId="75BB48FB" w14:textId="77777777" w:rsidR="00BC5063" w:rsidRDefault="00BC5063" w:rsidP="00873956"/>
        </w:tc>
      </w:tr>
      <w:tr w:rsidR="00BC5063" w14:paraId="75BB490C" w14:textId="77777777" w:rsidTr="00CF0134">
        <w:tc>
          <w:tcPr>
            <w:tcW w:w="2273" w:type="dxa"/>
          </w:tcPr>
          <w:p w14:paraId="75BB4909" w14:textId="77777777" w:rsidR="00BC5063" w:rsidRDefault="00BC5063" w:rsidP="00873956"/>
        </w:tc>
        <w:tc>
          <w:tcPr>
            <w:tcW w:w="2254" w:type="dxa"/>
          </w:tcPr>
          <w:p w14:paraId="75BB490A" w14:textId="77777777" w:rsidR="00BC5063" w:rsidRDefault="00BC5063" w:rsidP="00873956"/>
        </w:tc>
        <w:tc>
          <w:tcPr>
            <w:tcW w:w="4545" w:type="dxa"/>
          </w:tcPr>
          <w:p w14:paraId="75BB490B" w14:textId="77777777" w:rsidR="00BC5063" w:rsidRDefault="00BC5063" w:rsidP="00873956"/>
        </w:tc>
      </w:tr>
      <w:tr w:rsidR="00BC5063" w14:paraId="75BB4910" w14:textId="77777777" w:rsidTr="00CF0134">
        <w:tc>
          <w:tcPr>
            <w:tcW w:w="2273" w:type="dxa"/>
          </w:tcPr>
          <w:p w14:paraId="75BB490D" w14:textId="77777777" w:rsidR="00BC5063" w:rsidRDefault="00BC5063" w:rsidP="00873956"/>
        </w:tc>
        <w:tc>
          <w:tcPr>
            <w:tcW w:w="2254" w:type="dxa"/>
          </w:tcPr>
          <w:p w14:paraId="75BB490E" w14:textId="77777777" w:rsidR="00BC5063" w:rsidRDefault="00BC5063" w:rsidP="00873956"/>
        </w:tc>
        <w:tc>
          <w:tcPr>
            <w:tcW w:w="4545" w:type="dxa"/>
          </w:tcPr>
          <w:p w14:paraId="75BB490F" w14:textId="77777777" w:rsidR="00BC5063" w:rsidRDefault="00BC5063" w:rsidP="00873956"/>
        </w:tc>
      </w:tr>
      <w:tr w:rsidR="00BC5063" w14:paraId="75BB4914" w14:textId="77777777" w:rsidTr="00CF0134">
        <w:tc>
          <w:tcPr>
            <w:tcW w:w="2273" w:type="dxa"/>
          </w:tcPr>
          <w:p w14:paraId="75BB4911" w14:textId="77777777" w:rsidR="00BC5063" w:rsidRDefault="00BC5063" w:rsidP="00873956"/>
        </w:tc>
        <w:tc>
          <w:tcPr>
            <w:tcW w:w="2254" w:type="dxa"/>
          </w:tcPr>
          <w:p w14:paraId="75BB4912" w14:textId="77777777" w:rsidR="00BC5063" w:rsidRDefault="00BC5063" w:rsidP="00873956"/>
        </w:tc>
        <w:tc>
          <w:tcPr>
            <w:tcW w:w="4545" w:type="dxa"/>
          </w:tcPr>
          <w:p w14:paraId="75BB4913" w14:textId="77777777" w:rsidR="00BC5063" w:rsidRDefault="00BC5063" w:rsidP="00873956"/>
        </w:tc>
      </w:tr>
      <w:tr w:rsidR="00BC5063" w14:paraId="75BB4918" w14:textId="77777777" w:rsidTr="00CF0134">
        <w:tc>
          <w:tcPr>
            <w:tcW w:w="2273" w:type="dxa"/>
          </w:tcPr>
          <w:p w14:paraId="75BB4915" w14:textId="77777777" w:rsidR="00BC5063" w:rsidRDefault="00BC5063" w:rsidP="00873956"/>
        </w:tc>
        <w:tc>
          <w:tcPr>
            <w:tcW w:w="2254" w:type="dxa"/>
          </w:tcPr>
          <w:p w14:paraId="75BB4916" w14:textId="77777777" w:rsidR="00BC5063" w:rsidRDefault="00BC5063" w:rsidP="00873956"/>
        </w:tc>
        <w:tc>
          <w:tcPr>
            <w:tcW w:w="4545" w:type="dxa"/>
          </w:tcPr>
          <w:p w14:paraId="75BB4917" w14:textId="77777777" w:rsidR="00BC5063" w:rsidRDefault="00BC5063" w:rsidP="00873956"/>
        </w:tc>
      </w:tr>
      <w:tr w:rsidR="00BC5063" w14:paraId="75BB491C" w14:textId="77777777" w:rsidTr="00CF0134">
        <w:tc>
          <w:tcPr>
            <w:tcW w:w="2273" w:type="dxa"/>
          </w:tcPr>
          <w:p w14:paraId="75BB4919" w14:textId="77777777" w:rsidR="00BC5063" w:rsidRDefault="00BC5063" w:rsidP="00873956"/>
        </w:tc>
        <w:tc>
          <w:tcPr>
            <w:tcW w:w="2254" w:type="dxa"/>
          </w:tcPr>
          <w:p w14:paraId="75BB491A" w14:textId="77777777" w:rsidR="00BC5063" w:rsidRDefault="00BC5063" w:rsidP="00873956"/>
        </w:tc>
        <w:tc>
          <w:tcPr>
            <w:tcW w:w="4545" w:type="dxa"/>
          </w:tcPr>
          <w:p w14:paraId="75BB491B" w14:textId="77777777" w:rsidR="00BC5063" w:rsidRDefault="00BC5063" w:rsidP="00873956"/>
        </w:tc>
      </w:tr>
      <w:tr w:rsidR="00BC5063" w14:paraId="75BB4920" w14:textId="77777777" w:rsidTr="00CF0134">
        <w:tc>
          <w:tcPr>
            <w:tcW w:w="2273" w:type="dxa"/>
          </w:tcPr>
          <w:p w14:paraId="75BB491D" w14:textId="77777777" w:rsidR="00BC5063" w:rsidRDefault="00BC5063" w:rsidP="00873956"/>
        </w:tc>
        <w:tc>
          <w:tcPr>
            <w:tcW w:w="2254" w:type="dxa"/>
          </w:tcPr>
          <w:p w14:paraId="75BB491E" w14:textId="77777777" w:rsidR="00BC5063" w:rsidRDefault="00BC5063" w:rsidP="00873956"/>
        </w:tc>
        <w:tc>
          <w:tcPr>
            <w:tcW w:w="4545" w:type="dxa"/>
          </w:tcPr>
          <w:p w14:paraId="75BB491F" w14:textId="77777777" w:rsidR="00BC5063" w:rsidRDefault="00BC5063" w:rsidP="00873956"/>
        </w:tc>
      </w:tr>
    </w:tbl>
    <w:p w14:paraId="75BB4921" w14:textId="77777777" w:rsidR="00BC5063" w:rsidRPr="00BC5063" w:rsidRDefault="00BC5063" w:rsidP="00873956">
      <w:r w:rsidRPr="00BC5063">
        <w:t>*15 working days maximum</w:t>
      </w:r>
    </w:p>
    <w:p w14:paraId="75BB4922" w14:textId="77777777" w:rsidR="00BC5063" w:rsidRDefault="00BC5063" w:rsidP="00873956"/>
    <w:p w14:paraId="3D4A7F4E" w14:textId="77777777" w:rsidR="00CF0134" w:rsidRDefault="00CF0134" w:rsidP="00873956"/>
    <w:p w14:paraId="75BB4923" w14:textId="4812CE91" w:rsidR="006A678C" w:rsidRDefault="006A678C" w:rsidP="00873956">
      <w:r w:rsidRPr="00AF7AC0">
        <w:t>Please return to:</w:t>
      </w:r>
    </w:p>
    <w:p w14:paraId="75BB4924" w14:textId="77777777" w:rsidR="00352004" w:rsidRPr="00AF7AC0" w:rsidRDefault="00352004" w:rsidP="00873956"/>
    <w:p w14:paraId="75BB4925" w14:textId="030EFFE9" w:rsidR="006A678C" w:rsidRDefault="006A678C" w:rsidP="00873956">
      <w:pPr>
        <w:pStyle w:val="indent"/>
      </w:pPr>
      <w:r w:rsidRPr="00AF7AC0">
        <w:t>L</w:t>
      </w:r>
      <w:r w:rsidR="00510208">
        <w:t>aboratory Manager</w:t>
      </w:r>
    </w:p>
    <w:p w14:paraId="75BB4926" w14:textId="77777777" w:rsidR="006A678C" w:rsidRPr="00AF7AC0" w:rsidRDefault="006A678C" w:rsidP="00873956">
      <w:pPr>
        <w:pStyle w:val="indent"/>
      </w:pPr>
      <w:r>
        <w:t>Toxicology Laboratory</w:t>
      </w:r>
    </w:p>
    <w:p w14:paraId="75BB4927" w14:textId="77777777" w:rsidR="006A678C" w:rsidRPr="00AF7AC0" w:rsidRDefault="00806E2B" w:rsidP="00873956">
      <w:pPr>
        <w:pStyle w:val="indent"/>
      </w:pPr>
      <w:r>
        <w:t xml:space="preserve">Manaaki Whenua - </w:t>
      </w:r>
      <w:r w:rsidR="006A678C" w:rsidRPr="00AF7AC0">
        <w:t>Landcare Research</w:t>
      </w:r>
    </w:p>
    <w:p w14:paraId="75BB4928" w14:textId="77777777" w:rsidR="006A678C" w:rsidRPr="00AF7AC0" w:rsidRDefault="001C2BC2" w:rsidP="00873956">
      <w:pPr>
        <w:pStyle w:val="indent"/>
      </w:pPr>
      <w:r>
        <w:t xml:space="preserve">54 </w:t>
      </w:r>
      <w:r w:rsidR="006A678C">
        <w:t>Gerald Street</w:t>
      </w:r>
    </w:p>
    <w:p w14:paraId="75BB4929" w14:textId="77777777" w:rsidR="006A678C" w:rsidRPr="00AF7AC0" w:rsidRDefault="006A678C" w:rsidP="00873956">
      <w:pPr>
        <w:pStyle w:val="indent"/>
      </w:pPr>
      <w:r w:rsidRPr="009262AD">
        <w:t>Lincoln 76</w:t>
      </w:r>
      <w:r>
        <w:t>08</w:t>
      </w:r>
    </w:p>
    <w:p w14:paraId="75BB492A" w14:textId="77777777" w:rsidR="00010D60" w:rsidRDefault="006A678C" w:rsidP="00873956">
      <w:pPr>
        <w:pStyle w:val="indent"/>
      </w:pPr>
      <w:r w:rsidRPr="00AF7AC0">
        <w:t>Fax: 03 321 9998</w:t>
      </w:r>
    </w:p>
    <w:sectPr w:rsidR="00010D60">
      <w:footerReference w:type="default" r:id="rId6"/>
      <w:pgSz w:w="11906" w:h="16838"/>
      <w:pgMar w:top="793" w:right="1440" w:bottom="963" w:left="1440" w:header="72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B9539" w14:textId="77777777" w:rsidR="00EC7B6C" w:rsidRDefault="00EC7B6C" w:rsidP="00873956">
      <w:r>
        <w:separator/>
      </w:r>
    </w:p>
  </w:endnote>
  <w:endnote w:type="continuationSeparator" w:id="0">
    <w:p w14:paraId="1031BC0E" w14:textId="77777777" w:rsidR="00EC7B6C" w:rsidRDefault="00EC7B6C" w:rsidP="0087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492F" w14:textId="77777777" w:rsidR="00047471" w:rsidRDefault="00806E2B" w:rsidP="00873956">
    <w:r>
      <w:rPr>
        <w:noProof/>
        <w:snapToGrid/>
        <w:lang w:val="en-NZ" w:eastAsia="en-NZ"/>
      </w:rPr>
      <w:drawing>
        <wp:anchor distT="0" distB="0" distL="114300" distR="114300" simplePos="0" relativeHeight="251658240" behindDoc="0" locked="0" layoutInCell="1" allowOverlap="1" wp14:anchorId="75BB4930" wp14:editId="419BBEAF">
          <wp:simplePos x="0" y="0"/>
          <wp:positionH relativeFrom="column">
            <wp:posOffset>3457575</wp:posOffset>
          </wp:positionH>
          <wp:positionV relativeFrom="paragraph">
            <wp:posOffset>-535305</wp:posOffset>
          </wp:positionV>
          <wp:extent cx="2654300" cy="1054100"/>
          <wp:effectExtent l="0" t="0" r="0" b="0"/>
          <wp:wrapThrough wrapText="bothSides">
            <wp:wrapPolygon edited="0">
              <wp:start x="0" y="0"/>
              <wp:lineTo x="0" y="21080"/>
              <wp:lineTo x="21393" y="21080"/>
              <wp:lineTo x="2139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;ll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D1110" w14:textId="77777777" w:rsidR="00EC7B6C" w:rsidRDefault="00EC7B6C" w:rsidP="00873956">
      <w:r>
        <w:separator/>
      </w:r>
    </w:p>
  </w:footnote>
  <w:footnote w:type="continuationSeparator" w:id="0">
    <w:p w14:paraId="433F3BA8" w14:textId="77777777" w:rsidR="00EC7B6C" w:rsidRDefault="00EC7B6C" w:rsidP="0087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8C"/>
    <w:rsid w:val="00010D60"/>
    <w:rsid w:val="00047471"/>
    <w:rsid w:val="00103CFD"/>
    <w:rsid w:val="001C2BC2"/>
    <w:rsid w:val="00352004"/>
    <w:rsid w:val="00385FB2"/>
    <w:rsid w:val="003B1522"/>
    <w:rsid w:val="00510208"/>
    <w:rsid w:val="00541FC7"/>
    <w:rsid w:val="00694F3B"/>
    <w:rsid w:val="006A678C"/>
    <w:rsid w:val="00806E2B"/>
    <w:rsid w:val="008637B1"/>
    <w:rsid w:val="00873956"/>
    <w:rsid w:val="00A136A5"/>
    <w:rsid w:val="00AF3C9A"/>
    <w:rsid w:val="00B02CF7"/>
    <w:rsid w:val="00BC5063"/>
    <w:rsid w:val="00CF0134"/>
    <w:rsid w:val="00D45934"/>
    <w:rsid w:val="00E51EC2"/>
    <w:rsid w:val="00EB074D"/>
    <w:rsid w:val="00EC7B6C"/>
    <w:rsid w:val="00ED07DF"/>
    <w:rsid w:val="00FB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B48D8"/>
  <w15:docId w15:val="{A4FE160B-8AC1-4271-B811-1306C275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873956"/>
    <w:pPr>
      <w:tabs>
        <w:tab w:val="left" w:pos="-1440"/>
        <w:tab w:val="left" w:pos="-720"/>
        <w:tab w:val="left" w:pos="0"/>
        <w:tab w:val="left" w:pos="720"/>
        <w:tab w:val="left" w:pos="1183"/>
        <w:tab w:val="left" w:pos="169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75" w:lineRule="atLeast"/>
    </w:pPr>
    <w:rPr>
      <w:rFonts w:ascii="Ebrima" w:eastAsia="Times New Roman" w:hAnsi="Ebrima" w:cs="Times New Roman"/>
      <w:snapToGrid w:val="0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956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956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A678C"/>
  </w:style>
  <w:style w:type="paragraph" w:styleId="Header">
    <w:name w:val="header"/>
    <w:basedOn w:val="Normal"/>
    <w:link w:val="HeaderChar"/>
    <w:rsid w:val="006A67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78C"/>
    <w:rPr>
      <w:rFonts w:ascii="Times New Roman" w:eastAsia="Times New Roman" w:hAnsi="Times New Roman" w:cs="Times New Roman"/>
      <w:snapToGrid w:val="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7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8C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37B1"/>
    <w:pPr>
      <w:tabs>
        <w:tab w:val="clear" w:pos="-1440"/>
        <w:tab w:val="clear" w:pos="-720"/>
        <w:tab w:val="clear" w:pos="0"/>
        <w:tab w:val="clear" w:pos="720"/>
        <w:tab w:val="clear" w:pos="1183"/>
        <w:tab w:val="clear" w:pos="1696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7B1"/>
    <w:rPr>
      <w:rFonts w:ascii="Times New Roman" w:eastAsia="Times New Roman" w:hAnsi="Times New Roman" w:cs="Times New Roman"/>
      <w:snapToGrid w:val="0"/>
      <w:szCs w:val="20"/>
      <w:lang w:val="en-GB"/>
    </w:rPr>
  </w:style>
  <w:style w:type="paragraph" w:customStyle="1" w:styleId="indent">
    <w:name w:val="indent"/>
    <w:basedOn w:val="Normal"/>
    <w:autoRedefine/>
    <w:qFormat/>
    <w:rsid w:val="00352004"/>
    <w:pPr>
      <w:ind w:left="284"/>
    </w:pPr>
    <w:rPr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73956"/>
    <w:rPr>
      <w:rFonts w:ascii="Ebrima" w:eastAsiaTheme="majorEastAsia" w:hAnsi="Ebrima" w:cstheme="majorBidi"/>
      <w:b/>
      <w:snapToGrid w:val="0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73956"/>
    <w:rPr>
      <w:rFonts w:ascii="Ebrima" w:eastAsiaTheme="majorEastAsia" w:hAnsi="Ebrima" w:cstheme="majorBidi"/>
      <w:b/>
      <w:snapToGrid w:val="0"/>
      <w:sz w:val="24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Landcare Research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 for tissue samples</dc:title>
  <dc:creator>Lynn Booth</dc:creator>
  <cp:lastModifiedBy>Karen Scott</cp:lastModifiedBy>
  <cp:revision>3</cp:revision>
  <cp:lastPrinted>2016-03-30T00:50:00Z</cp:lastPrinted>
  <dcterms:created xsi:type="dcterms:W3CDTF">2020-09-17T19:44:00Z</dcterms:created>
  <dcterms:modified xsi:type="dcterms:W3CDTF">2020-09-17T19:47:00Z</dcterms:modified>
</cp:coreProperties>
</file>